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E0" w:rsidRPr="004D4FE0" w:rsidRDefault="004D4FE0">
      <w:bookmarkStart w:id="0" w:name="_Hlk64710733"/>
      <w:r w:rsidRPr="004D4FE0">
        <w:t xml:space="preserve">Alonso-Caravaca A.; Ortega-Yago A; Bas-Hermida </w:t>
      </w:r>
      <w:proofErr w:type="spellStart"/>
      <w:r w:rsidRPr="004D4FE0">
        <w:t>Scheuermann</w:t>
      </w:r>
      <w:proofErr w:type="spellEnd"/>
      <w:r w:rsidRPr="004D4FE0">
        <w:t xml:space="preserve"> </w:t>
      </w:r>
      <w:proofErr w:type="spellStart"/>
      <w:r w:rsidRPr="004D4FE0">
        <w:t>Kyphosis</w:t>
      </w:r>
      <w:proofErr w:type="spellEnd"/>
      <w:r w:rsidRPr="004D4FE0">
        <w:t xml:space="preserve"> </w:t>
      </w:r>
      <w:proofErr w:type="spellStart"/>
      <w:r w:rsidRPr="004D4FE0">
        <w:t>for</w:t>
      </w:r>
      <w:proofErr w:type="spellEnd"/>
      <w:r w:rsidRPr="004D4FE0">
        <w:t xml:space="preserve"> </w:t>
      </w:r>
      <w:proofErr w:type="spellStart"/>
      <w:r w:rsidRPr="004D4FE0">
        <w:t>dummies</w:t>
      </w:r>
      <w:proofErr w:type="spellEnd"/>
      <w:r w:rsidR="00A54330" w:rsidRPr="004D4FE0">
        <w:t>. JOST 202</w:t>
      </w:r>
      <w:r w:rsidRPr="004D4FE0">
        <w:t>1</w:t>
      </w:r>
      <w:r w:rsidR="00A54330" w:rsidRPr="004D4FE0">
        <w:t>;1(</w:t>
      </w:r>
      <w:r w:rsidRPr="004D4FE0">
        <w:t>4</w:t>
      </w:r>
      <w:r w:rsidR="00A54330" w:rsidRPr="004D4FE0">
        <w:t>):1-1</w:t>
      </w:r>
      <w:r w:rsidRPr="004D4FE0">
        <w:t>6</w:t>
      </w:r>
    </w:p>
    <w:p w:rsidR="006F200D" w:rsidRPr="004D4FE0" w:rsidRDefault="004D4FE0">
      <w:bookmarkStart w:id="1" w:name="_Hlk64710778"/>
      <w:bookmarkEnd w:id="0"/>
      <w:r w:rsidRPr="004D4FE0">
        <w:t xml:space="preserve">Aguilar-González J; </w:t>
      </w:r>
      <w:proofErr w:type="spellStart"/>
      <w:r w:rsidRPr="004D4FE0">
        <w:t>Cuñat-Aragó</w:t>
      </w:r>
      <w:proofErr w:type="spellEnd"/>
      <w:r w:rsidRPr="004D4FE0">
        <w:t xml:space="preserve"> B; Angulo-Sánchez MA; Baeza-</w:t>
      </w:r>
      <w:proofErr w:type="spellStart"/>
      <w:r w:rsidRPr="004D4FE0">
        <w:t>Oliete</w:t>
      </w:r>
      <w:proofErr w:type="spellEnd"/>
      <w:r w:rsidRPr="004D4FE0">
        <w:t xml:space="preserve"> J; Amaya-Valero JV; Baixauli-García F; JOST 2021; 1 (4) 17-24</w:t>
      </w:r>
    </w:p>
    <w:p w:rsidR="004D4FE0" w:rsidRDefault="004D4FE0">
      <w:bookmarkStart w:id="2" w:name="_Hlk64710791"/>
      <w:bookmarkEnd w:id="1"/>
      <w:r>
        <w:t>Ortega-Yago A; Balfagón-Ferrer A; Alonso-Caravaca A; Castillo-Soriano MA; De-Pedro-Abascal M. Fracturas de cuello y diáfisis femoral ipsilateral: revisión de la literatura. JOST2021; 1(4): 25-35</w:t>
      </w:r>
    </w:p>
    <w:p w:rsidR="004D4FE0" w:rsidRDefault="004D4FE0">
      <w:bookmarkStart w:id="3" w:name="_Hlk64710819"/>
      <w:bookmarkEnd w:id="2"/>
      <w:r>
        <w:t xml:space="preserve">Garrido-Rojo R; Aracil-Silvestre J; Simón-Pérez V; </w:t>
      </w:r>
      <w:proofErr w:type="spellStart"/>
      <w:r>
        <w:t>Deserio</w:t>
      </w:r>
      <w:proofErr w:type="spellEnd"/>
      <w:r>
        <w:t xml:space="preserve">-Cuesta J; García-Chamorro M. Cirugía de acortamiento por dismetría tras artroplastia total de cadera. JOST 2021; 1(4): 35-45. </w:t>
      </w:r>
    </w:p>
    <w:p w:rsidR="004D4FE0" w:rsidRDefault="004D4FE0">
      <w:bookmarkStart w:id="4" w:name="_Hlk64710833"/>
      <w:bookmarkEnd w:id="3"/>
      <w:r>
        <w:t>Martín-Escartín C; Sánchez-Ponce G; Gil-marques MM. Parálisis del nervio espinal en paciente COVID—19: a propósito de un caso. JOST 2021; 1(4): 45-50</w:t>
      </w:r>
    </w:p>
    <w:p w:rsidR="004D4FE0" w:rsidRDefault="004D4FE0">
      <w:bookmarkStart w:id="5" w:name="_Hlk64710854"/>
      <w:bookmarkStart w:id="6" w:name="_GoBack"/>
      <w:bookmarkEnd w:id="4"/>
      <w:r>
        <w:t xml:space="preserve">Poveda-Mira J; Bonilla-Enseñat F; Poveda-Cerrillo C; García-Espert C; Baixauli-Perelló E. Sección traumática de la rama profunda del nervio cubital: caso clínico. JOST 2021; 1(4): 51 – 58. </w:t>
      </w:r>
      <w:bookmarkEnd w:id="5"/>
      <w:bookmarkEnd w:id="6"/>
    </w:p>
    <w:sectPr w:rsidR="004D4FE0" w:rsidSect="006F2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30"/>
    <w:rsid w:val="00051A21"/>
    <w:rsid w:val="0013656E"/>
    <w:rsid w:val="00137EB2"/>
    <w:rsid w:val="00181DE8"/>
    <w:rsid w:val="002C1B33"/>
    <w:rsid w:val="004D2BDE"/>
    <w:rsid w:val="004D4FE0"/>
    <w:rsid w:val="005E26E4"/>
    <w:rsid w:val="005F778F"/>
    <w:rsid w:val="006F200D"/>
    <w:rsid w:val="00A54330"/>
    <w:rsid w:val="00B9304C"/>
    <w:rsid w:val="00C145A9"/>
    <w:rsid w:val="00D301B2"/>
    <w:rsid w:val="00DD7437"/>
    <w:rsid w:val="00E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C749"/>
  <w15:docId w15:val="{0EC8C88D-80A1-4CA1-88A2-53C27D4A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Ferras Tarrago</dc:creator>
  <cp:lastModifiedBy>Joan Ferràs</cp:lastModifiedBy>
  <cp:revision>2</cp:revision>
  <dcterms:created xsi:type="dcterms:W3CDTF">2021-02-20T09:54:00Z</dcterms:created>
  <dcterms:modified xsi:type="dcterms:W3CDTF">2021-02-20T09:54:00Z</dcterms:modified>
</cp:coreProperties>
</file>